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815"/>
        <w:gridCol w:w="2146"/>
        <w:gridCol w:w="669"/>
        <w:gridCol w:w="4435"/>
      </w:tblGrid>
      <w:tr w:rsidR="00624004" w:rsidRPr="00451452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2C34DB" w:rsidRDefault="00624004">
            <w:pPr>
              <w:jc w:val="center"/>
              <w:rPr>
                <w:b/>
              </w:rPr>
            </w:pPr>
          </w:p>
          <w:p w:rsidR="00624004" w:rsidRPr="00451452" w:rsidRDefault="00624004">
            <w:pPr>
              <w:pStyle w:val="Nadpis2"/>
              <w:rPr>
                <w:color w:val="000000"/>
              </w:rPr>
            </w:pPr>
            <w:r w:rsidRPr="00451452">
              <w:rPr>
                <w:color w:val="000000"/>
              </w:rPr>
              <w:t>A N A L Y T I C K</w:t>
            </w:r>
            <w:r w:rsidR="00AE3CE1" w:rsidRPr="00451452">
              <w:rPr>
                <w:color w:val="000000"/>
              </w:rPr>
              <w:t> Ý   L I S T</w:t>
            </w:r>
          </w:p>
          <w:p w:rsidR="00624004" w:rsidRPr="00451452" w:rsidRDefault="00624004">
            <w:pPr>
              <w:jc w:val="center"/>
              <w:rPr>
                <w:b/>
              </w:rPr>
            </w:pPr>
          </w:p>
          <w:p w:rsidR="00624004" w:rsidRPr="00451452" w:rsidRDefault="00624004">
            <w:pPr>
              <w:jc w:val="center"/>
              <w:rPr>
                <w:b/>
              </w:rPr>
            </w:pPr>
          </w:p>
        </w:tc>
      </w:tr>
      <w:tr w:rsidR="00624004" w:rsidRPr="00451452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451452" w:rsidRDefault="00AE3CE1">
            <w:r w:rsidRPr="00451452">
              <w:t>Rezort, o</w:t>
            </w:r>
            <w:r w:rsidR="00624004" w:rsidRPr="00451452">
              <w:t>dvetvie</w:t>
            </w:r>
            <w:r w:rsidRPr="00451452">
              <w:t>, skupina odvetví</w:t>
            </w:r>
            <w:r w:rsidR="00624004" w:rsidRPr="00451452">
              <w:t xml:space="preserve"> : </w:t>
            </w:r>
          </w:p>
          <w:p w:rsidR="00624004" w:rsidRPr="00451452" w:rsidRDefault="00624004"/>
          <w:p w:rsidR="00624004" w:rsidRPr="00451452" w:rsidRDefault="00AE3CE1">
            <w:r w:rsidRPr="00451452">
              <w:t>K</w:t>
            </w:r>
            <w:r w:rsidR="00624004" w:rsidRPr="00451452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451452" w:rsidRDefault="00AE3CE1">
            <w:r w:rsidRPr="00451452">
              <w:t>Poradové  č</w:t>
            </w:r>
            <w:r w:rsidR="00624004" w:rsidRPr="00451452">
              <w:t xml:space="preserve">íslo </w:t>
            </w:r>
            <w:r w:rsidRPr="00451452">
              <w:t>hodnotenia</w:t>
            </w:r>
            <w:r w:rsidR="00624004" w:rsidRPr="00451452">
              <w:t>:</w:t>
            </w:r>
          </w:p>
          <w:p w:rsidR="00624004" w:rsidRPr="00451452" w:rsidRDefault="00624004"/>
          <w:p w:rsidR="000D2298" w:rsidRPr="00451452" w:rsidRDefault="000D2298" w:rsidP="000D2298">
            <w:pPr>
              <w:jc w:val="center"/>
            </w:pPr>
            <w:r w:rsidRPr="00451452">
              <w:t>1452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451452" w:rsidRDefault="00AE3CE1" w:rsidP="00B878A0">
            <w:r w:rsidRPr="00451452">
              <w:t>Číslo pracovnej činnosti</w:t>
            </w:r>
            <w:r w:rsidR="00624004" w:rsidRPr="00451452">
              <w:t xml:space="preserve">: </w:t>
            </w:r>
            <w:r w:rsidR="009D728B" w:rsidRPr="00451452">
              <w:t xml:space="preserve"> 10.</w:t>
            </w:r>
            <w:r w:rsidR="00A2106A" w:rsidRPr="00451452">
              <w:t>1</w:t>
            </w:r>
            <w:r w:rsidR="00B878A0" w:rsidRPr="00451452">
              <w:t>020</w:t>
            </w:r>
            <w:r w:rsidR="00A80FF9" w:rsidRPr="00451452">
              <w:t>.</w:t>
            </w:r>
            <w:r w:rsidR="00220B08" w:rsidRPr="00451452">
              <w:t xml:space="preserve"> úprava</w:t>
            </w:r>
          </w:p>
        </w:tc>
      </w:tr>
      <w:tr w:rsidR="00624004" w:rsidRPr="00451452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451452" w:rsidRDefault="00624004">
            <w:r w:rsidRPr="00451452">
              <w:t>Názov</w:t>
            </w:r>
            <w:r w:rsidR="00F16354" w:rsidRPr="00451452">
              <w:t xml:space="preserve"> pracovnej</w:t>
            </w:r>
            <w:r w:rsidRPr="00451452">
              <w:t xml:space="preserve"> činnosti:</w:t>
            </w:r>
          </w:p>
          <w:p w:rsidR="00624004" w:rsidRPr="00451452" w:rsidRDefault="00A80FF9" w:rsidP="00083FB0">
            <w:pPr>
              <w:pStyle w:val="Normlnywebov"/>
              <w:spacing w:after="0"/>
              <w:jc w:val="center"/>
              <w:rPr>
                <w:b/>
              </w:rPr>
            </w:pPr>
            <w:r w:rsidRPr="00451452">
              <w:rPr>
                <w:b/>
              </w:rPr>
              <w:t>Samostatný konštruktér I</w:t>
            </w:r>
          </w:p>
          <w:p w:rsidR="00624004" w:rsidRPr="00451452" w:rsidRDefault="00624004"/>
          <w:p w:rsidR="00624004" w:rsidRPr="00451452" w:rsidRDefault="00624004"/>
        </w:tc>
      </w:tr>
      <w:tr w:rsidR="00F16354" w:rsidRPr="00451452" w:rsidTr="00083FB0">
        <w:trPr>
          <w:cantSplit/>
          <w:trHeight w:val="397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Pr="00451452" w:rsidRDefault="00F16354"/>
          <w:p w:rsidR="009D5F39" w:rsidRPr="00451452" w:rsidRDefault="009D5F39" w:rsidP="009D5F39">
            <w:r w:rsidRPr="00451452">
              <w:t xml:space="preserve">Bezprostredne nadriadený zamestnanec: </w:t>
            </w:r>
          </w:p>
          <w:p w:rsidR="00B06F79" w:rsidRPr="00451452" w:rsidRDefault="00B06F79" w:rsidP="009D5F39"/>
          <w:p w:rsidR="009D5F39" w:rsidRPr="00451452" w:rsidRDefault="00B06F79" w:rsidP="00F16354">
            <w:r w:rsidRPr="00451452">
              <w:t>Vedúci oddelenia</w:t>
            </w:r>
          </w:p>
          <w:p w:rsidR="009D5F39" w:rsidRPr="00451452" w:rsidRDefault="009D5F39" w:rsidP="00F16354"/>
          <w:p w:rsidR="00F16354" w:rsidRPr="00451452" w:rsidRDefault="00F16354" w:rsidP="00F16354">
            <w:r w:rsidRPr="00451452">
              <w:t xml:space="preserve">Bezprostredne podriadení zamestnanci: </w:t>
            </w:r>
          </w:p>
          <w:p w:rsidR="00F16354" w:rsidRPr="00451452" w:rsidRDefault="00F16354" w:rsidP="004716F8">
            <w:pPr>
              <w:pStyle w:val="Normlnywebov"/>
              <w:spacing w:before="0" w:beforeAutospacing="0" w:after="0"/>
            </w:pPr>
          </w:p>
          <w:p w:rsidR="00F16354" w:rsidRPr="00451452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Pr="00451452" w:rsidRDefault="00F16354"/>
          <w:p w:rsidR="00F16354" w:rsidRPr="00451452" w:rsidRDefault="00F16354">
            <w:r w:rsidRPr="00451452">
              <w:t>Kvalifikačný predpoklad vzdelania:</w:t>
            </w:r>
          </w:p>
          <w:p w:rsidR="00F16354" w:rsidRPr="00451452" w:rsidRDefault="00451452">
            <w:r w:rsidRPr="00451452">
              <w:t>Vysokoškolské vzdelanie druhého stupňa</w:t>
            </w:r>
            <w:r w:rsidR="00907328" w:rsidRPr="00451452">
              <w:br/>
            </w:r>
            <w:r w:rsidR="00D87EFC" w:rsidRPr="00451452">
              <w:t xml:space="preserve">Prax </w:t>
            </w:r>
            <w:r w:rsidR="00907328" w:rsidRPr="00451452">
              <w:t xml:space="preserve">viac ako </w:t>
            </w:r>
            <w:r w:rsidR="00D0591C" w:rsidRPr="00451452">
              <w:t>3 roky</w:t>
            </w:r>
          </w:p>
          <w:p w:rsidR="00A5301F" w:rsidRPr="00451452" w:rsidRDefault="00A5301F"/>
        </w:tc>
      </w:tr>
      <w:tr w:rsidR="00F16354" w:rsidRPr="00451452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Pr="00451452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Pr="00451452" w:rsidRDefault="00F16354">
            <w:pPr>
              <w:ind w:left="-70"/>
            </w:pPr>
          </w:p>
          <w:p w:rsidR="00F16354" w:rsidRPr="00451452" w:rsidRDefault="00F16354" w:rsidP="00F16354">
            <w:pPr>
              <w:ind w:left="-70"/>
            </w:pPr>
            <w:r w:rsidRPr="00451452">
              <w:t xml:space="preserve"> Osobitný kvalifikačný predpoklad podľa osobitného predpisu:</w:t>
            </w:r>
          </w:p>
          <w:p w:rsidR="00A5301F" w:rsidRPr="00451452" w:rsidRDefault="00D87EFC" w:rsidP="00D87EFC">
            <w:pPr>
              <w:ind w:left="-70"/>
            </w:pPr>
            <w:r w:rsidRPr="00451452">
              <w:t>Nie</w:t>
            </w:r>
          </w:p>
        </w:tc>
      </w:tr>
      <w:tr w:rsidR="00624004" w:rsidRPr="00451452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451452" w:rsidRDefault="00624004">
            <w:r w:rsidRPr="00451452">
              <w:t xml:space="preserve">Obsah pracovnej činnosti : </w:t>
            </w:r>
          </w:p>
          <w:p w:rsidR="008439B4" w:rsidRPr="00451452" w:rsidRDefault="004B476E" w:rsidP="008439B4">
            <w:pPr>
              <w:pStyle w:val="Normlnywebov"/>
              <w:spacing w:after="0"/>
              <w:rPr>
                <w:b/>
                <w:bCs/>
                <w:sz w:val="20"/>
                <w:szCs w:val="20"/>
              </w:rPr>
            </w:pPr>
            <w:r w:rsidRPr="00451452">
              <w:rPr>
                <w:b/>
                <w:bCs/>
                <w:sz w:val="20"/>
                <w:szCs w:val="20"/>
              </w:rPr>
              <w:t>Digitálne</w:t>
            </w:r>
            <w:r w:rsidR="00477F1A" w:rsidRPr="00451452">
              <w:rPr>
                <w:b/>
                <w:bCs/>
                <w:sz w:val="20"/>
                <w:szCs w:val="20"/>
              </w:rPr>
              <w:t xml:space="preserve">,geodetické, stavebno-architektonické zameranie </w:t>
            </w:r>
            <w:r w:rsidRPr="00451452">
              <w:rPr>
                <w:b/>
                <w:bCs/>
                <w:sz w:val="20"/>
                <w:szCs w:val="20"/>
              </w:rPr>
              <w:t xml:space="preserve">a grafické dokumentovanie všetkých typov pamiatkových objektov (PO). </w:t>
            </w:r>
            <w:r w:rsidR="000118A4" w:rsidRPr="00451452">
              <w:rPr>
                <w:b/>
                <w:sz w:val="20"/>
                <w:szCs w:val="20"/>
              </w:rPr>
              <w:t>S</w:t>
            </w:r>
            <w:r w:rsidR="00207281" w:rsidRPr="00451452">
              <w:rPr>
                <w:b/>
                <w:sz w:val="20"/>
                <w:szCs w:val="20"/>
              </w:rPr>
              <w:t xml:space="preserve">pracovanie výsledkov zamerania </w:t>
            </w:r>
            <w:r w:rsidR="00477F1A" w:rsidRPr="00451452">
              <w:rPr>
                <w:b/>
                <w:bCs/>
                <w:sz w:val="20"/>
                <w:szCs w:val="20"/>
              </w:rPr>
              <w:t xml:space="preserve">všetkých typov </w:t>
            </w:r>
            <w:r w:rsidR="00477F1A" w:rsidRPr="00451452">
              <w:rPr>
                <w:b/>
                <w:sz w:val="20"/>
                <w:szCs w:val="20"/>
              </w:rPr>
              <w:t>PO</w:t>
            </w:r>
            <w:r w:rsidR="00207281" w:rsidRPr="00451452">
              <w:rPr>
                <w:b/>
                <w:sz w:val="20"/>
                <w:szCs w:val="20"/>
              </w:rPr>
              <w:t xml:space="preserve"> vrátane spracovania dokumentácie súvisiacej s ochranou pamiatkového fondu.</w:t>
            </w:r>
          </w:p>
          <w:p w:rsidR="008439B4" w:rsidRPr="00451452" w:rsidRDefault="00207281" w:rsidP="00F41CB9">
            <w:pPr>
              <w:pStyle w:val="Normlnywebov"/>
              <w:numPr>
                <w:ilvl w:val="0"/>
                <w:numId w:val="5"/>
              </w:numPr>
              <w:spacing w:after="0"/>
              <w:rPr>
                <w:color w:val="000000"/>
                <w:sz w:val="20"/>
                <w:szCs w:val="20"/>
              </w:rPr>
            </w:pPr>
            <w:r w:rsidRPr="00451452">
              <w:rPr>
                <w:sz w:val="20"/>
                <w:szCs w:val="20"/>
              </w:rPr>
              <w:t>špecifické zameriavanie a grafické dokumentovanie</w:t>
            </w:r>
            <w:r w:rsidR="008439B4" w:rsidRPr="00451452">
              <w:rPr>
                <w:color w:val="000000"/>
                <w:sz w:val="20"/>
                <w:szCs w:val="20"/>
              </w:rPr>
              <w:t>pamiatkových objektov,</w:t>
            </w:r>
          </w:p>
          <w:p w:rsidR="00F41CB9" w:rsidRPr="00451452" w:rsidRDefault="008439B4" w:rsidP="00F41CB9">
            <w:pPr>
              <w:pStyle w:val="Odsekzoznamu"/>
              <w:numPr>
                <w:ilvl w:val="0"/>
                <w:numId w:val="5"/>
              </w:numPr>
              <w:spacing w:before="100" w:beforeAutospacing="1"/>
            </w:pPr>
            <w:r w:rsidRPr="00451452">
              <w:rPr>
                <w:color w:val="000000"/>
              </w:rPr>
              <w:t>dokumentovanie umelecko-historických, architektonických, archeologických a reštaurátorských výskumov,</w:t>
            </w:r>
          </w:p>
          <w:p w:rsidR="000118A4" w:rsidRPr="00451452" w:rsidRDefault="000118A4" w:rsidP="00F41CB9">
            <w:pPr>
              <w:pStyle w:val="Odsekzoznamu"/>
              <w:numPr>
                <w:ilvl w:val="0"/>
                <w:numId w:val="5"/>
              </w:numPr>
              <w:spacing w:before="100" w:beforeAutospacing="1"/>
            </w:pPr>
            <w:r w:rsidRPr="00451452">
              <w:rPr>
                <w:color w:val="000000"/>
              </w:rPr>
              <w:t>spracovanie a vyhodnotenie geodetických výpočtov terénneho zameranie pomocou výpočtovej techniky,</w:t>
            </w:r>
          </w:p>
          <w:p w:rsidR="009F1716" w:rsidRPr="00451452" w:rsidRDefault="009F1716" w:rsidP="00F41CB9">
            <w:pPr>
              <w:pStyle w:val="Odsekzoznamu"/>
              <w:numPr>
                <w:ilvl w:val="0"/>
                <w:numId w:val="5"/>
              </w:numPr>
              <w:spacing w:before="100" w:beforeAutospacing="1"/>
            </w:pPr>
            <w:r w:rsidRPr="00451452">
              <w:rPr>
                <w:color w:val="000000"/>
              </w:rPr>
              <w:t>digitálne spracovanie a vyhodnocovanie vstupných dát a vyhotovenie výstupnej meračskej dokumentácie v CAD softvéroch</w:t>
            </w:r>
          </w:p>
          <w:p w:rsidR="00F41CB9" w:rsidRPr="00451452" w:rsidRDefault="0071310B" w:rsidP="00F41CB9">
            <w:pPr>
              <w:pStyle w:val="Odsekzoznamu"/>
              <w:numPr>
                <w:ilvl w:val="0"/>
                <w:numId w:val="5"/>
              </w:numPr>
              <w:spacing w:before="100" w:beforeAutospacing="1"/>
            </w:pPr>
            <w:r w:rsidRPr="00451452">
              <w:rPr>
                <w:color w:val="000000"/>
              </w:rPr>
              <w:t>tvorba</w:t>
            </w:r>
            <w:r w:rsidR="009F1716" w:rsidRPr="00451452">
              <w:rPr>
                <w:color w:val="000000"/>
              </w:rPr>
              <w:t xml:space="preserve"> 3</w:t>
            </w:r>
            <w:r w:rsidRPr="00451452">
              <w:rPr>
                <w:color w:val="000000"/>
              </w:rPr>
              <w:t>D</w:t>
            </w:r>
            <w:r w:rsidR="00F41CB9" w:rsidRPr="00451452">
              <w:rPr>
                <w:color w:val="000000"/>
              </w:rPr>
              <w:t xml:space="preserve"> digitálnych PO</w:t>
            </w:r>
          </w:p>
          <w:p w:rsidR="00DC4DA6" w:rsidRPr="00451452" w:rsidRDefault="00DC4DA6" w:rsidP="00F41CB9">
            <w:pPr>
              <w:pStyle w:val="Odsekzoznamu"/>
              <w:numPr>
                <w:ilvl w:val="0"/>
                <w:numId w:val="5"/>
              </w:numPr>
              <w:spacing w:before="100" w:beforeAutospacing="1"/>
            </w:pPr>
            <w:r w:rsidRPr="00451452">
              <w:rPr>
                <w:color w:val="000000"/>
              </w:rPr>
              <w:t>tvorba</w:t>
            </w:r>
            <w:r w:rsidR="00F41CB9" w:rsidRPr="00451452">
              <w:rPr>
                <w:color w:val="000000"/>
              </w:rPr>
              <w:t xml:space="preserve"> štruktúrovaných </w:t>
            </w:r>
            <w:proofErr w:type="spellStart"/>
            <w:r w:rsidR="00F41CB9" w:rsidRPr="00451452">
              <w:rPr>
                <w:color w:val="000000"/>
              </w:rPr>
              <w:t>metadát</w:t>
            </w:r>
            <w:proofErr w:type="spellEnd"/>
            <w:r w:rsidR="00F41CB9" w:rsidRPr="00451452">
              <w:rPr>
                <w:color w:val="000000"/>
              </w:rPr>
              <w:t xml:space="preserve"> v súlade s medzinárodnými normami a štandardami digitalizácie, </w:t>
            </w:r>
          </w:p>
          <w:p w:rsidR="00DC4DA6" w:rsidRPr="00451452" w:rsidRDefault="00DC4DA6" w:rsidP="00DC4DA6">
            <w:pPr>
              <w:pStyle w:val="Odsekzoznamu"/>
              <w:numPr>
                <w:ilvl w:val="0"/>
                <w:numId w:val="5"/>
              </w:numPr>
              <w:spacing w:before="100" w:beforeAutospacing="1"/>
              <w:ind w:left="360" w:hanging="4"/>
            </w:pPr>
            <w:r w:rsidRPr="00451452">
              <w:rPr>
                <w:color w:val="000000"/>
              </w:rPr>
              <w:t xml:space="preserve">kooperácia pri </w:t>
            </w:r>
            <w:r w:rsidR="00F41CB9" w:rsidRPr="00451452">
              <w:rPr>
                <w:color w:val="000000"/>
              </w:rPr>
              <w:t>vklad</w:t>
            </w:r>
            <w:r w:rsidRPr="00451452">
              <w:rPr>
                <w:color w:val="000000"/>
              </w:rPr>
              <w:t>och</w:t>
            </w:r>
            <w:r w:rsidR="00F41CB9" w:rsidRPr="00451452">
              <w:rPr>
                <w:color w:val="000000"/>
              </w:rPr>
              <w:t xml:space="preserve"> a</w:t>
            </w:r>
            <w:r w:rsidRPr="00451452">
              <w:rPr>
                <w:color w:val="000000"/>
              </w:rPr>
              <w:t> </w:t>
            </w:r>
            <w:r w:rsidR="00F41CB9" w:rsidRPr="00451452">
              <w:rPr>
                <w:color w:val="000000"/>
              </w:rPr>
              <w:t>výber</w:t>
            </w:r>
            <w:r w:rsidRPr="00451452">
              <w:rPr>
                <w:color w:val="000000"/>
              </w:rPr>
              <w:t xml:space="preserve">och </w:t>
            </w:r>
            <w:r w:rsidR="00F41CB9" w:rsidRPr="00451452">
              <w:rPr>
                <w:color w:val="000000"/>
              </w:rPr>
              <w:t xml:space="preserve">digitálnych dát pre pamäťové fondové inštitúcie, </w:t>
            </w:r>
          </w:p>
          <w:p w:rsidR="000118A4" w:rsidRPr="00451452" w:rsidRDefault="000118A4" w:rsidP="00DC4DA6">
            <w:pPr>
              <w:pStyle w:val="Odsekzoznamu"/>
              <w:numPr>
                <w:ilvl w:val="0"/>
                <w:numId w:val="5"/>
              </w:numPr>
              <w:spacing w:before="100" w:beforeAutospacing="1"/>
              <w:ind w:left="360" w:hanging="4"/>
            </w:pPr>
            <w:r w:rsidRPr="00451452">
              <w:rPr>
                <w:color w:val="000000"/>
              </w:rPr>
              <w:t xml:space="preserve">odborné kresličské práce, </w:t>
            </w:r>
          </w:p>
          <w:p w:rsidR="00A5301F" w:rsidRPr="00451452" w:rsidRDefault="00F41CB9" w:rsidP="00F41CB9">
            <w:pPr>
              <w:pStyle w:val="Odsekzoznamu"/>
              <w:numPr>
                <w:ilvl w:val="0"/>
                <w:numId w:val="5"/>
              </w:numPr>
              <w:spacing w:before="100" w:beforeAutospacing="1"/>
            </w:pPr>
            <w:bookmarkStart w:id="0" w:name="_GoBack1"/>
            <w:bookmarkEnd w:id="0"/>
            <w:r w:rsidRPr="00451452">
              <w:rPr>
                <w:color w:val="000000"/>
              </w:rPr>
              <w:t xml:space="preserve">edičná činnosť, spolupráca </w:t>
            </w:r>
            <w:r w:rsidR="000118A4" w:rsidRPr="00451452">
              <w:rPr>
                <w:color w:val="000000"/>
              </w:rPr>
              <w:t>so spolupracovníkmi v rámci organizácie</w:t>
            </w:r>
          </w:p>
          <w:p w:rsidR="00A6159F" w:rsidRPr="00451452" w:rsidRDefault="00A6159F" w:rsidP="00A6159F">
            <w:pPr>
              <w:spacing w:before="100" w:beforeAutospacing="1"/>
            </w:pPr>
          </w:p>
          <w:p w:rsidR="00A6159F" w:rsidRPr="00451452" w:rsidRDefault="00A6159F" w:rsidP="00A6159F">
            <w:pPr>
              <w:spacing w:before="100" w:beforeAutospacing="1"/>
            </w:pPr>
          </w:p>
          <w:p w:rsidR="000118A4" w:rsidRPr="00451452" w:rsidRDefault="000118A4" w:rsidP="000118A4">
            <w:pPr>
              <w:spacing w:before="100" w:beforeAutospacing="1"/>
            </w:pPr>
          </w:p>
          <w:p w:rsidR="00F92A3A" w:rsidRPr="00451452" w:rsidRDefault="00F92A3A" w:rsidP="00F92A3A">
            <w:pPr>
              <w:spacing w:before="100" w:beforeAutospacing="1"/>
            </w:pPr>
          </w:p>
          <w:p w:rsidR="00624004" w:rsidRPr="00451452" w:rsidRDefault="00624004"/>
        </w:tc>
      </w:tr>
      <w:tr w:rsidR="00624004" w:rsidRPr="00451452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451452" w:rsidRDefault="00384454">
            <w:r w:rsidRPr="00451452">
              <w:t>Poznámka</w:t>
            </w:r>
            <w:r w:rsidR="00624004" w:rsidRPr="00451452">
              <w:t xml:space="preserve"> :</w:t>
            </w:r>
          </w:p>
        </w:tc>
      </w:tr>
      <w:tr w:rsidR="00624004" w:rsidRPr="00451452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451452" w:rsidRDefault="00384454">
            <w:r w:rsidRPr="00451452">
              <w:t>Dátum hodnotenia</w:t>
            </w:r>
            <w:r w:rsidR="00624004" w:rsidRPr="00451452">
              <w:t xml:space="preserve">:   </w:t>
            </w:r>
            <w:r w:rsidR="00914359" w:rsidRPr="00451452">
              <w:t>11.5.2018</w:t>
            </w:r>
          </w:p>
          <w:p w:rsidR="00624004" w:rsidRPr="00451452" w:rsidRDefault="00624004"/>
          <w:p w:rsidR="00624004" w:rsidRPr="00451452" w:rsidRDefault="00914359">
            <w:r w:rsidRPr="00451452">
              <w:t>Hodnotiteľ: Mgr. Ivica Kravjanská, vedúca oddelenia digitalizácie a grafickej dokumentácie PÚ SR</w:t>
            </w:r>
          </w:p>
          <w:p w:rsidR="00624004" w:rsidRPr="00451452" w:rsidRDefault="00624004"/>
          <w:p w:rsidR="00624004" w:rsidRPr="00451452" w:rsidRDefault="00624004"/>
        </w:tc>
        <w:bookmarkStart w:id="1" w:name="_GoBack"/>
        <w:bookmarkEnd w:id="1"/>
      </w:tr>
    </w:tbl>
    <w:p w:rsidR="00AB4BBA" w:rsidRPr="002C34DB" w:rsidRDefault="00AB4BBA"/>
    <w:sectPr w:rsidR="00AB4BBA" w:rsidRPr="002C34DB" w:rsidSect="00117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D66D0"/>
    <w:multiLevelType w:val="hybridMultilevel"/>
    <w:tmpl w:val="307A42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6056BA"/>
    <w:multiLevelType w:val="hybridMultilevel"/>
    <w:tmpl w:val="93BAB7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DC420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  <w:sz w:val="20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>
    <w:nsid w:val="6C9B3D3D"/>
    <w:multiLevelType w:val="hybridMultilevel"/>
    <w:tmpl w:val="F61E6B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E116FA"/>
    <w:multiLevelType w:val="multilevel"/>
    <w:tmpl w:val="3844F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A0423"/>
    <w:rsid w:val="000118A4"/>
    <w:rsid w:val="00023B98"/>
    <w:rsid w:val="00083FB0"/>
    <w:rsid w:val="000A54CB"/>
    <w:rsid w:val="000C44EC"/>
    <w:rsid w:val="000C6EEE"/>
    <w:rsid w:val="000D2298"/>
    <w:rsid w:val="000E759C"/>
    <w:rsid w:val="00117031"/>
    <w:rsid w:val="001B6866"/>
    <w:rsid w:val="001B76FE"/>
    <w:rsid w:val="001D7667"/>
    <w:rsid w:val="001F1DF3"/>
    <w:rsid w:val="00207281"/>
    <w:rsid w:val="00220B08"/>
    <w:rsid w:val="00223FDC"/>
    <w:rsid w:val="00231D51"/>
    <w:rsid w:val="0026362D"/>
    <w:rsid w:val="002938F7"/>
    <w:rsid w:val="002C34DB"/>
    <w:rsid w:val="002D613E"/>
    <w:rsid w:val="002E288C"/>
    <w:rsid w:val="00351AC5"/>
    <w:rsid w:val="00357F41"/>
    <w:rsid w:val="00384454"/>
    <w:rsid w:val="00397A04"/>
    <w:rsid w:val="003A41F4"/>
    <w:rsid w:val="003A7222"/>
    <w:rsid w:val="003E30B5"/>
    <w:rsid w:val="00451452"/>
    <w:rsid w:val="004716F8"/>
    <w:rsid w:val="00477F1A"/>
    <w:rsid w:val="004B476E"/>
    <w:rsid w:val="004C3200"/>
    <w:rsid w:val="004F33C5"/>
    <w:rsid w:val="0059314D"/>
    <w:rsid w:val="005C1420"/>
    <w:rsid w:val="005C487D"/>
    <w:rsid w:val="00621AE7"/>
    <w:rsid w:val="00624004"/>
    <w:rsid w:val="00644300"/>
    <w:rsid w:val="0065089F"/>
    <w:rsid w:val="006537C0"/>
    <w:rsid w:val="00654255"/>
    <w:rsid w:val="006A649F"/>
    <w:rsid w:val="006C6D80"/>
    <w:rsid w:val="006E065F"/>
    <w:rsid w:val="0071310B"/>
    <w:rsid w:val="007250D1"/>
    <w:rsid w:val="00764D07"/>
    <w:rsid w:val="007707DF"/>
    <w:rsid w:val="00791872"/>
    <w:rsid w:val="00795809"/>
    <w:rsid w:val="007C5F72"/>
    <w:rsid w:val="007D4C43"/>
    <w:rsid w:val="007F40E3"/>
    <w:rsid w:val="00820C8D"/>
    <w:rsid w:val="00831CED"/>
    <w:rsid w:val="008439B4"/>
    <w:rsid w:val="00855FA9"/>
    <w:rsid w:val="008572FA"/>
    <w:rsid w:val="008707E3"/>
    <w:rsid w:val="00891601"/>
    <w:rsid w:val="00907328"/>
    <w:rsid w:val="00914359"/>
    <w:rsid w:val="009A0423"/>
    <w:rsid w:val="009C6061"/>
    <w:rsid w:val="009D5F39"/>
    <w:rsid w:val="009D728B"/>
    <w:rsid w:val="009F1716"/>
    <w:rsid w:val="00A10FCE"/>
    <w:rsid w:val="00A13D40"/>
    <w:rsid w:val="00A2106A"/>
    <w:rsid w:val="00A41AAE"/>
    <w:rsid w:val="00A44900"/>
    <w:rsid w:val="00A5301F"/>
    <w:rsid w:val="00A6159F"/>
    <w:rsid w:val="00A80FF9"/>
    <w:rsid w:val="00AB4BBA"/>
    <w:rsid w:val="00AE0D9D"/>
    <w:rsid w:val="00AE3CE1"/>
    <w:rsid w:val="00B06F79"/>
    <w:rsid w:val="00B7251E"/>
    <w:rsid w:val="00B75597"/>
    <w:rsid w:val="00B878A0"/>
    <w:rsid w:val="00BA691A"/>
    <w:rsid w:val="00BB7789"/>
    <w:rsid w:val="00BE7325"/>
    <w:rsid w:val="00C0067B"/>
    <w:rsid w:val="00C15415"/>
    <w:rsid w:val="00C479C7"/>
    <w:rsid w:val="00CA29FD"/>
    <w:rsid w:val="00CC1654"/>
    <w:rsid w:val="00D0591C"/>
    <w:rsid w:val="00D87EFC"/>
    <w:rsid w:val="00DC4DA6"/>
    <w:rsid w:val="00E640AB"/>
    <w:rsid w:val="00E967DB"/>
    <w:rsid w:val="00F16354"/>
    <w:rsid w:val="00F41CB9"/>
    <w:rsid w:val="00F92A3A"/>
    <w:rsid w:val="00FB1E70"/>
    <w:rsid w:val="00FC0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table" w:customStyle="1" w:styleId="TableNormal">
    <w:name w:val="Table Normal"/>
    <w:uiPriority w:val="2"/>
    <w:semiHidden/>
    <w:unhideWhenUsed/>
    <w:qFormat/>
    <w:rsid w:val="009D72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9D728B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styleId="Normlnywebov">
    <w:name w:val="Normal (Web)"/>
    <w:basedOn w:val="Normlny"/>
    <w:uiPriority w:val="99"/>
    <w:unhideWhenUsed/>
    <w:rsid w:val="00083FB0"/>
    <w:pPr>
      <w:spacing w:before="100" w:beforeAutospacing="1" w:after="119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8439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table" w:customStyle="1" w:styleId="TableNormal">
    <w:name w:val="Table Normal"/>
    <w:uiPriority w:val="2"/>
    <w:semiHidden/>
    <w:unhideWhenUsed/>
    <w:qFormat/>
    <w:rsid w:val="009D72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9D728B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styleId="Normlnywebov">
    <w:name w:val="Normal (Web)"/>
    <w:basedOn w:val="Normlny"/>
    <w:uiPriority w:val="99"/>
    <w:unhideWhenUsed/>
    <w:rsid w:val="00083FB0"/>
    <w:pPr>
      <w:spacing w:before="100" w:beforeAutospacing="1" w:after="119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8439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D1869-F982-4532-B90F-845FB4A0E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Logix</cp:lastModifiedBy>
  <cp:revision>29</cp:revision>
  <cp:lastPrinted>2018-05-15T12:05:00Z</cp:lastPrinted>
  <dcterms:created xsi:type="dcterms:W3CDTF">2018-04-26T09:50:00Z</dcterms:created>
  <dcterms:modified xsi:type="dcterms:W3CDTF">2019-05-09T13:33:00Z</dcterms:modified>
</cp:coreProperties>
</file>