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DC3226">
            <w:r>
              <w:t>10.0</w:t>
            </w:r>
            <w:r w:rsidR="00DC3226">
              <w:t>6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623095" w:rsidP="003F3D68">
            <w:pPr>
              <w:jc w:val="center"/>
              <w:rPr>
                <w:b/>
              </w:rPr>
            </w:pPr>
            <w:r>
              <w:rPr>
                <w:b/>
              </w:rPr>
              <w:t>KONZULTANT</w:t>
            </w:r>
            <w:r w:rsidR="00DA0C08">
              <w:rPr>
                <w:b/>
              </w:rPr>
              <w:t xml:space="preserve"> </w:t>
            </w:r>
            <w:r w:rsidR="00D61FAE">
              <w:rPr>
                <w:b/>
              </w:rPr>
              <w:t>ĽUDOV</w:t>
            </w:r>
            <w:r w:rsidR="003F3D68">
              <w:rPr>
                <w:b/>
              </w:rPr>
              <w:t>EJ</w:t>
            </w:r>
            <w:r w:rsidR="00D61FAE">
              <w:rPr>
                <w:b/>
              </w:rPr>
              <w:t xml:space="preserve"> UMELECK</w:t>
            </w:r>
            <w:r w:rsidR="003F3D68">
              <w:rPr>
                <w:b/>
              </w:rPr>
              <w:t>EJ</w:t>
            </w:r>
            <w:r w:rsidR="00D61FAE">
              <w:rPr>
                <w:b/>
              </w:rPr>
              <w:t xml:space="preserve"> VÝROB</w:t>
            </w:r>
            <w:r w:rsidR="003F3D68">
              <w:rPr>
                <w:b/>
              </w:rPr>
              <w:t>Y</w:t>
            </w:r>
            <w:r w:rsidR="00D61FAE">
              <w:rPr>
                <w:b/>
              </w:rPr>
              <w:t xml:space="preserve"> </w:t>
            </w:r>
            <w:r w:rsidR="00DA0C08">
              <w:rPr>
                <w:b/>
              </w:rPr>
              <w:t>II.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</w:t>
            </w:r>
            <w:r w:rsidR="00DA0C08">
              <w:t>VS I. st.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624004" w:rsidRDefault="00EB6F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Vypracovávanie </w:t>
            </w:r>
            <w:r w:rsidR="00B64200">
              <w:rPr>
                <w:b/>
                <w:sz w:val="22"/>
                <w:szCs w:val="22"/>
              </w:rPr>
              <w:t>metodiky výroby ľudovo umeleckých výrobkov</w:t>
            </w:r>
          </w:p>
          <w:p w:rsidR="001E6B85" w:rsidRDefault="001E6B85">
            <w:pPr>
              <w:rPr>
                <w:b/>
                <w:sz w:val="22"/>
                <w:szCs w:val="22"/>
              </w:rPr>
            </w:pPr>
          </w:p>
          <w:p w:rsidR="007F3765" w:rsidRDefault="007501B2" w:rsidP="007501B2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Vypracovávanie </w:t>
            </w:r>
            <w:r w:rsidR="00C02119">
              <w:rPr>
                <w:sz w:val="22"/>
                <w:szCs w:val="22"/>
              </w:rPr>
              <w:t xml:space="preserve">metodiky </w:t>
            </w:r>
            <w:r>
              <w:rPr>
                <w:sz w:val="22"/>
                <w:szCs w:val="22"/>
              </w:rPr>
              <w:t xml:space="preserve">postupov </w:t>
            </w:r>
            <w:r w:rsidR="003F3D68">
              <w:rPr>
                <w:sz w:val="22"/>
                <w:szCs w:val="22"/>
              </w:rPr>
              <w:t>pri tvorbe nových</w:t>
            </w:r>
            <w:r w:rsidR="007F3765">
              <w:rPr>
                <w:sz w:val="22"/>
                <w:szCs w:val="22"/>
              </w:rPr>
              <w:t xml:space="preserve"> výtvarných návrhov na základe stanovísk a odporúčaní Výtvarnej komisie ÚĽUV </w:t>
            </w:r>
          </w:p>
          <w:p w:rsidR="001C35B6" w:rsidRDefault="003F3D68" w:rsidP="001C35B6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Usmerňovanie výrobcov </w:t>
            </w:r>
            <w:r w:rsidR="001C35B6" w:rsidRPr="00B15F05">
              <w:rPr>
                <w:sz w:val="22"/>
                <w:szCs w:val="22"/>
              </w:rPr>
              <w:t xml:space="preserve">pri tvorbe  nových výrobkov po  stránke výtvarnej a estetickej </w:t>
            </w:r>
          </w:p>
          <w:p w:rsidR="001C35B6" w:rsidRPr="001C35B6" w:rsidRDefault="001C35B6" w:rsidP="001C35B6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Tvorba </w:t>
            </w:r>
            <w:r w:rsidR="00374454">
              <w:rPr>
                <w:sz w:val="22"/>
                <w:szCs w:val="22"/>
              </w:rPr>
              <w:t xml:space="preserve">výtvarných </w:t>
            </w:r>
            <w:r>
              <w:rPr>
                <w:sz w:val="22"/>
                <w:szCs w:val="22"/>
              </w:rPr>
              <w:t xml:space="preserve">návrhov na nové druhy </w:t>
            </w:r>
            <w:r w:rsidR="00374454">
              <w:rPr>
                <w:sz w:val="22"/>
                <w:szCs w:val="22"/>
              </w:rPr>
              <w:t>výrobkov</w:t>
            </w:r>
          </w:p>
          <w:p w:rsidR="003F3D68" w:rsidRPr="00B15F0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Preberanie a kontrola </w:t>
            </w:r>
            <w:r>
              <w:rPr>
                <w:sz w:val="22"/>
                <w:szCs w:val="22"/>
              </w:rPr>
              <w:t xml:space="preserve">kvality </w:t>
            </w:r>
            <w:r w:rsidRPr="00B15F05">
              <w:rPr>
                <w:sz w:val="22"/>
                <w:szCs w:val="22"/>
              </w:rPr>
              <w:t xml:space="preserve">výrobkov </w:t>
            </w:r>
            <w:r>
              <w:rPr>
                <w:sz w:val="22"/>
                <w:szCs w:val="22"/>
              </w:rPr>
              <w:t xml:space="preserve">na základe </w:t>
            </w:r>
            <w:r w:rsidRPr="00B15F05">
              <w:rPr>
                <w:sz w:val="22"/>
                <w:szCs w:val="22"/>
              </w:rPr>
              <w:t xml:space="preserve"> kritérií stanovených výtvarnou komisiou</w:t>
            </w:r>
          </w:p>
          <w:p w:rsid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Organiz</w:t>
            </w:r>
            <w:r>
              <w:rPr>
                <w:sz w:val="22"/>
                <w:szCs w:val="22"/>
              </w:rPr>
              <w:t xml:space="preserve">ovanie </w:t>
            </w:r>
            <w:r w:rsidRPr="001E6B85">
              <w:rPr>
                <w:sz w:val="22"/>
                <w:szCs w:val="22"/>
              </w:rPr>
              <w:t>a riad</w:t>
            </w:r>
            <w:r>
              <w:rPr>
                <w:sz w:val="22"/>
                <w:szCs w:val="22"/>
              </w:rPr>
              <w:t>enie</w:t>
            </w:r>
            <w:r w:rsidRPr="001E6B85">
              <w:rPr>
                <w:sz w:val="22"/>
                <w:szCs w:val="22"/>
              </w:rPr>
              <w:t xml:space="preserve"> prác</w:t>
            </w:r>
            <w:r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ľudov</w:t>
            </w:r>
            <w:r>
              <w:rPr>
                <w:sz w:val="22"/>
                <w:szCs w:val="22"/>
              </w:rPr>
              <w:t>o</w:t>
            </w:r>
            <w:r w:rsidRPr="001E6B85">
              <w:rPr>
                <w:sz w:val="22"/>
                <w:szCs w:val="22"/>
              </w:rPr>
              <w:t xml:space="preserve"> umeleckých výrobcov</w:t>
            </w:r>
          </w:p>
          <w:p w:rsidR="003F3D68" w:rsidRP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Uzatváranie zmlúv s ľudovo umeleckými výrobcami</w:t>
            </w:r>
          </w:p>
          <w:p w:rsid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Zostav</w:t>
            </w:r>
            <w:r>
              <w:rPr>
                <w:sz w:val="22"/>
                <w:szCs w:val="22"/>
              </w:rPr>
              <w:t xml:space="preserve">ovanie kapacitno-sortimentného </w:t>
            </w:r>
            <w:r w:rsidRPr="001E6B85">
              <w:rPr>
                <w:sz w:val="22"/>
                <w:szCs w:val="22"/>
              </w:rPr>
              <w:t>plán</w:t>
            </w:r>
            <w:r>
              <w:rPr>
                <w:sz w:val="22"/>
                <w:szCs w:val="22"/>
              </w:rPr>
              <w:t>u</w:t>
            </w:r>
            <w:r w:rsidRPr="001E6B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výroby ľudových umeleckých výrobkov podľa požiadaviek odbytu</w:t>
            </w:r>
          </w:p>
          <w:p w:rsidR="003F3D68" w:rsidRPr="001E6B8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</w:t>
            </w:r>
            <w:r w:rsidRPr="001E6B85">
              <w:rPr>
                <w:sz w:val="22"/>
                <w:szCs w:val="22"/>
              </w:rPr>
              <w:t> nákupu výrobného materiálu</w:t>
            </w:r>
          </w:p>
          <w:p w:rsidR="003F3D68" w:rsidRPr="001E6B8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Vede</w:t>
            </w:r>
            <w:r>
              <w:rPr>
                <w:sz w:val="22"/>
                <w:szCs w:val="22"/>
              </w:rPr>
              <w:t>nie</w:t>
            </w:r>
            <w:r w:rsidRPr="001E6B85">
              <w:rPr>
                <w:sz w:val="22"/>
                <w:szCs w:val="22"/>
              </w:rPr>
              <w:t xml:space="preserve"> operatívn</w:t>
            </w:r>
            <w:r>
              <w:rPr>
                <w:sz w:val="22"/>
                <w:szCs w:val="22"/>
              </w:rPr>
              <w:t>ej</w:t>
            </w:r>
            <w:r w:rsidRPr="001E6B85">
              <w:rPr>
                <w:sz w:val="22"/>
                <w:szCs w:val="22"/>
              </w:rPr>
              <w:t xml:space="preserve"> evidenci</w:t>
            </w:r>
            <w:r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v sklade nedokončenej výroby </w:t>
            </w:r>
          </w:p>
          <w:p w:rsidR="001E6B85" w:rsidRPr="001E6B85" w:rsidRDefault="001E6B85" w:rsidP="007501B2">
            <w:pPr>
              <w:pStyle w:val="Odsekzoznamu"/>
              <w:rPr>
                <w:sz w:val="22"/>
                <w:szCs w:val="22"/>
              </w:rPr>
            </w:pPr>
          </w:p>
          <w:p w:rsidR="001E6B85" w:rsidRPr="001E6B85" w:rsidRDefault="001E6B85">
            <w:pPr>
              <w:rPr>
                <w:sz w:val="22"/>
                <w:szCs w:val="22"/>
              </w:rPr>
            </w:pPr>
          </w:p>
          <w:p w:rsidR="00FF573E" w:rsidRDefault="00FF573E">
            <w:pPr>
              <w:rPr>
                <w:b/>
                <w:sz w:val="22"/>
                <w:szCs w:val="22"/>
              </w:rPr>
            </w:pPr>
          </w:p>
          <w:p w:rsidR="004229E4" w:rsidRDefault="004229E4"/>
          <w:p w:rsidR="004229E4" w:rsidRDefault="004229E4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4229E4" w:rsidRDefault="004229E4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862"/>
    <w:multiLevelType w:val="hybridMultilevel"/>
    <w:tmpl w:val="D110DAAE"/>
    <w:lvl w:ilvl="0" w:tplc="842C1E6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70AC"/>
    <w:multiLevelType w:val="hybridMultilevel"/>
    <w:tmpl w:val="41D60550"/>
    <w:lvl w:ilvl="0" w:tplc="9220665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7328"/>
    <w:rsid w:val="00085869"/>
    <w:rsid w:val="00086605"/>
    <w:rsid w:val="0008757E"/>
    <w:rsid w:val="00090B10"/>
    <w:rsid w:val="000970A9"/>
    <w:rsid w:val="000D1D4C"/>
    <w:rsid w:val="000D6365"/>
    <w:rsid w:val="000E42E1"/>
    <w:rsid w:val="00134FEB"/>
    <w:rsid w:val="00146234"/>
    <w:rsid w:val="00181298"/>
    <w:rsid w:val="001A4D84"/>
    <w:rsid w:val="001A61F6"/>
    <w:rsid w:val="001B2693"/>
    <w:rsid w:val="001B299E"/>
    <w:rsid w:val="001B76FE"/>
    <w:rsid w:val="001C04AB"/>
    <w:rsid w:val="001C35B6"/>
    <w:rsid w:val="001C39DA"/>
    <w:rsid w:val="001C51EC"/>
    <w:rsid w:val="001C70FE"/>
    <w:rsid w:val="001D523F"/>
    <w:rsid w:val="001E3F08"/>
    <w:rsid w:val="001E6B85"/>
    <w:rsid w:val="001F1DF3"/>
    <w:rsid w:val="001F6A8A"/>
    <w:rsid w:val="00206635"/>
    <w:rsid w:val="002D5167"/>
    <w:rsid w:val="002E0B85"/>
    <w:rsid w:val="002E191A"/>
    <w:rsid w:val="002E6274"/>
    <w:rsid w:val="00304E49"/>
    <w:rsid w:val="003417CC"/>
    <w:rsid w:val="003554E8"/>
    <w:rsid w:val="00374454"/>
    <w:rsid w:val="00384454"/>
    <w:rsid w:val="003A41F4"/>
    <w:rsid w:val="003A5CCB"/>
    <w:rsid w:val="003B105C"/>
    <w:rsid w:val="003B2D0A"/>
    <w:rsid w:val="003B2D26"/>
    <w:rsid w:val="003C24D6"/>
    <w:rsid w:val="003F3D68"/>
    <w:rsid w:val="00400055"/>
    <w:rsid w:val="00400BA9"/>
    <w:rsid w:val="00402C12"/>
    <w:rsid w:val="004229E4"/>
    <w:rsid w:val="00435C3F"/>
    <w:rsid w:val="00445209"/>
    <w:rsid w:val="004457D4"/>
    <w:rsid w:val="004719BB"/>
    <w:rsid w:val="00475C4A"/>
    <w:rsid w:val="00481F10"/>
    <w:rsid w:val="004B1C90"/>
    <w:rsid w:val="004B4389"/>
    <w:rsid w:val="004C6796"/>
    <w:rsid w:val="004D693E"/>
    <w:rsid w:val="0051037C"/>
    <w:rsid w:val="00515D9F"/>
    <w:rsid w:val="00541A12"/>
    <w:rsid w:val="00547755"/>
    <w:rsid w:val="00557BAD"/>
    <w:rsid w:val="005652E6"/>
    <w:rsid w:val="00570C91"/>
    <w:rsid w:val="0058155A"/>
    <w:rsid w:val="00584AD6"/>
    <w:rsid w:val="005B2992"/>
    <w:rsid w:val="005C1289"/>
    <w:rsid w:val="005D137B"/>
    <w:rsid w:val="005D481F"/>
    <w:rsid w:val="005F4AA5"/>
    <w:rsid w:val="005F542C"/>
    <w:rsid w:val="006153CF"/>
    <w:rsid w:val="00623095"/>
    <w:rsid w:val="00624004"/>
    <w:rsid w:val="00664DB8"/>
    <w:rsid w:val="00677145"/>
    <w:rsid w:val="00684AA3"/>
    <w:rsid w:val="0069505E"/>
    <w:rsid w:val="006B0D6A"/>
    <w:rsid w:val="006C388F"/>
    <w:rsid w:val="006F0F98"/>
    <w:rsid w:val="006F3787"/>
    <w:rsid w:val="00705230"/>
    <w:rsid w:val="007501B2"/>
    <w:rsid w:val="00764296"/>
    <w:rsid w:val="00782FFC"/>
    <w:rsid w:val="00796768"/>
    <w:rsid w:val="007B0A5D"/>
    <w:rsid w:val="007B1683"/>
    <w:rsid w:val="007D1B48"/>
    <w:rsid w:val="007D36C3"/>
    <w:rsid w:val="007F3765"/>
    <w:rsid w:val="00852BC5"/>
    <w:rsid w:val="00853718"/>
    <w:rsid w:val="00870FD5"/>
    <w:rsid w:val="008768B7"/>
    <w:rsid w:val="008769AA"/>
    <w:rsid w:val="00887A74"/>
    <w:rsid w:val="008A4945"/>
    <w:rsid w:val="008A664A"/>
    <w:rsid w:val="008C24F9"/>
    <w:rsid w:val="008E26D1"/>
    <w:rsid w:val="008E611D"/>
    <w:rsid w:val="008E6A46"/>
    <w:rsid w:val="008F7F30"/>
    <w:rsid w:val="0091156C"/>
    <w:rsid w:val="00916767"/>
    <w:rsid w:val="00934EEE"/>
    <w:rsid w:val="00961A6B"/>
    <w:rsid w:val="00962396"/>
    <w:rsid w:val="009703C9"/>
    <w:rsid w:val="00972E10"/>
    <w:rsid w:val="009A0423"/>
    <w:rsid w:val="009A17B3"/>
    <w:rsid w:val="009A48CD"/>
    <w:rsid w:val="009B0EB9"/>
    <w:rsid w:val="009D5F39"/>
    <w:rsid w:val="00A1546F"/>
    <w:rsid w:val="00A5301F"/>
    <w:rsid w:val="00A53DCD"/>
    <w:rsid w:val="00A576BF"/>
    <w:rsid w:val="00A802F1"/>
    <w:rsid w:val="00AB4BBA"/>
    <w:rsid w:val="00AC0438"/>
    <w:rsid w:val="00AE0B08"/>
    <w:rsid w:val="00AE3CE1"/>
    <w:rsid w:val="00AF4C53"/>
    <w:rsid w:val="00B5611A"/>
    <w:rsid w:val="00B6062C"/>
    <w:rsid w:val="00B64200"/>
    <w:rsid w:val="00B642A0"/>
    <w:rsid w:val="00BA0514"/>
    <w:rsid w:val="00BA1639"/>
    <w:rsid w:val="00BD4A54"/>
    <w:rsid w:val="00BF6D16"/>
    <w:rsid w:val="00C02119"/>
    <w:rsid w:val="00C33BC1"/>
    <w:rsid w:val="00C35AFD"/>
    <w:rsid w:val="00C61EA6"/>
    <w:rsid w:val="00C80678"/>
    <w:rsid w:val="00C9061B"/>
    <w:rsid w:val="00CB121D"/>
    <w:rsid w:val="00CD3F6A"/>
    <w:rsid w:val="00CD6B6A"/>
    <w:rsid w:val="00D067DE"/>
    <w:rsid w:val="00D12530"/>
    <w:rsid w:val="00D21057"/>
    <w:rsid w:val="00D27FD5"/>
    <w:rsid w:val="00D32716"/>
    <w:rsid w:val="00D43B1D"/>
    <w:rsid w:val="00D51BC7"/>
    <w:rsid w:val="00D600FE"/>
    <w:rsid w:val="00D61FAE"/>
    <w:rsid w:val="00D92769"/>
    <w:rsid w:val="00D92D08"/>
    <w:rsid w:val="00D958D7"/>
    <w:rsid w:val="00DA0C08"/>
    <w:rsid w:val="00DB2BF1"/>
    <w:rsid w:val="00DC3226"/>
    <w:rsid w:val="00DD2EAF"/>
    <w:rsid w:val="00DE5581"/>
    <w:rsid w:val="00DF1DCA"/>
    <w:rsid w:val="00DF4D04"/>
    <w:rsid w:val="00E52B53"/>
    <w:rsid w:val="00E66CB6"/>
    <w:rsid w:val="00E77A67"/>
    <w:rsid w:val="00E80044"/>
    <w:rsid w:val="00EA4B92"/>
    <w:rsid w:val="00EB3695"/>
    <w:rsid w:val="00EB6F85"/>
    <w:rsid w:val="00EE5904"/>
    <w:rsid w:val="00F05118"/>
    <w:rsid w:val="00F16354"/>
    <w:rsid w:val="00F465B0"/>
    <w:rsid w:val="00F500CD"/>
    <w:rsid w:val="00F50175"/>
    <w:rsid w:val="00F52F21"/>
    <w:rsid w:val="00F65ECD"/>
    <w:rsid w:val="00F66E41"/>
    <w:rsid w:val="00FA516C"/>
    <w:rsid w:val="00FB0081"/>
    <w:rsid w:val="00FB07F8"/>
    <w:rsid w:val="00FB4770"/>
    <w:rsid w:val="00FB4AE3"/>
    <w:rsid w:val="00FD3B6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C1FC"/>
  <w15:docId w15:val="{8AE05E30-5280-452F-8E48-B324B352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Kováčová Eleonóra</dc:creator>
  <cp:lastModifiedBy>Forgáč Gabriel</cp:lastModifiedBy>
  <cp:revision>9</cp:revision>
  <cp:lastPrinted>2018-04-26T15:36:00Z</cp:lastPrinted>
  <dcterms:created xsi:type="dcterms:W3CDTF">2018-05-30T12:35:00Z</dcterms:created>
  <dcterms:modified xsi:type="dcterms:W3CDTF">2019-06-20T12:17:00Z</dcterms:modified>
</cp:coreProperties>
</file>