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476"/>
        <w:gridCol w:w="1944"/>
        <w:gridCol w:w="2662"/>
      </w:tblGrid>
      <w:tr w:rsidR="00CE543C" w:rsidTr="009949A1">
        <w:trPr>
          <w:trHeight w:val="416"/>
        </w:trPr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sz w:val="28"/>
                <w:szCs w:val="28"/>
              </w:rPr>
              <w:t>ANALYTICKÝ LIST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4B5C02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Odvetvie:</w:t>
            </w:r>
            <w:r w:rsidR="000817B8">
              <w:rPr>
                <w:b/>
                <w:bCs/>
              </w:rPr>
              <w:t xml:space="preserve"> </w:t>
            </w:r>
            <w:r w:rsidR="00270C31">
              <w:rPr>
                <w:bCs/>
              </w:rPr>
              <w:t>vnútro</w:t>
            </w:r>
          </w:p>
          <w:p w:rsidR="00CE543C" w:rsidRDefault="00CE543C" w:rsidP="000F27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        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57" w:rsidRDefault="00AE3057" w:rsidP="001A2132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b/>
                <w:bCs/>
              </w:rPr>
              <w:t>Číslo</w:t>
            </w:r>
            <w:r w:rsidR="00BD0780">
              <w:rPr>
                <w:b/>
                <w:bCs/>
              </w:rPr>
              <w:t xml:space="preserve">: </w:t>
            </w:r>
            <w:r w:rsidR="00270C31" w:rsidRPr="00270C31">
              <w:rPr>
                <w:bCs/>
              </w:rPr>
              <w:t>20</w:t>
            </w:r>
            <w:r w:rsidR="000817B8">
              <w:rPr>
                <w:bCs/>
              </w:rPr>
              <w:t>.0</w:t>
            </w:r>
            <w:r w:rsidR="00037AE9">
              <w:rPr>
                <w:bCs/>
              </w:rPr>
              <w:t>9</w:t>
            </w:r>
            <w:r w:rsidR="00254067">
              <w:rPr>
                <w:bCs/>
              </w:rPr>
              <w:t>.0</w:t>
            </w:r>
            <w:r w:rsidR="00C80C28">
              <w:rPr>
                <w:bCs/>
              </w:rPr>
              <w:t>3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3C46CD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Cs/>
              </w:rPr>
            </w:pPr>
            <w:r>
              <w:rPr>
                <w:b/>
                <w:bCs/>
              </w:rPr>
              <w:t>Platová trieda</w:t>
            </w:r>
            <w:r w:rsidR="00CE543C">
              <w:rPr>
                <w:b/>
                <w:bCs/>
              </w:rPr>
              <w:t>:</w:t>
            </w:r>
            <w:r w:rsidR="003C46CD">
              <w:rPr>
                <w:b/>
                <w:bCs/>
              </w:rPr>
              <w:t xml:space="preserve"> </w:t>
            </w:r>
            <w:r w:rsidR="00037AE9">
              <w:rPr>
                <w:bCs/>
              </w:rPr>
              <w:t>9</w:t>
            </w:r>
          </w:p>
          <w:p w:rsidR="00CE543C" w:rsidRDefault="00CE543C" w:rsidP="00AE305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  </w:t>
            </w:r>
          </w:p>
        </w:tc>
      </w:tr>
      <w:tr w:rsidR="00CE543C" w:rsidTr="004B5C02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BB42FC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Názov činnosti (funkcie):</w:t>
            </w:r>
            <w:r w:rsidR="003C46CD">
              <w:rPr>
                <w:b/>
                <w:bCs/>
              </w:rPr>
              <w:t xml:space="preserve"> </w:t>
            </w:r>
            <w:bookmarkStart w:id="0" w:name="_GoBack"/>
            <w:r w:rsidR="00C80C28" w:rsidRPr="00C80C28">
              <w:rPr>
                <w:bCs/>
              </w:rPr>
              <w:t>samostatný odborný referent sociálneho zabezpečenia</w:t>
            </w:r>
          </w:p>
          <w:bookmarkEnd w:id="0"/>
          <w:p w:rsidR="00CE543C" w:rsidRDefault="00CE543C" w:rsidP="000F27EF">
            <w:pPr>
              <w:pStyle w:val="Nadpis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 w:val="0"/>
                <w:bCs w:val="0"/>
              </w:rPr>
            </w:pPr>
          </w:p>
        </w:tc>
      </w:tr>
      <w:tr w:rsidR="00CE543C" w:rsidTr="004B5C02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6"/>
            </w:tblGrid>
            <w:tr w:rsidR="00CE543C" w:rsidTr="002C1509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Bezprostredne nadriadená funkcia</w:t>
                  </w:r>
                </w:p>
                <w:p w:rsidR="00CE543C" w:rsidRDefault="00CE543C" w:rsidP="000F27E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rPr>
                      <w:b/>
                      <w:bCs/>
                    </w:rPr>
                    <w:t>Bezprostredne podriadená funkcia:</w:t>
                  </w:r>
                </w:p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CE543C" w:rsidRDefault="00CE543C" w:rsidP="002C1509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0F27EF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Kvalifikačný predpoklad vzdelania:    </w:t>
            </w:r>
          </w:p>
          <w:p w:rsidR="00CE543C" w:rsidRDefault="0003143D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Vysokoškolské vzdelanie </w:t>
            </w:r>
            <w:r w:rsidR="002B5AD1">
              <w:t>druh</w:t>
            </w:r>
            <w:r>
              <w:t>ého stupňa</w:t>
            </w:r>
          </w:p>
          <w:p w:rsidR="000D69C9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Osobitný kvalifikačný predpoklad:</w:t>
            </w:r>
          </w:p>
          <w:p w:rsidR="009F006B" w:rsidRDefault="009F006B" w:rsidP="00037AE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D56B8F" w:rsidRDefault="00D56B8F" w:rsidP="00037AE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Požadovaná prax: </w:t>
            </w:r>
            <w:r w:rsidR="00CB31A7">
              <w:t xml:space="preserve">viac </w:t>
            </w:r>
            <w:r w:rsidR="00037AE9">
              <w:t>ako 9</w:t>
            </w:r>
            <w:r w:rsidR="00F761FC">
              <w:t xml:space="preserve"> rokov</w:t>
            </w:r>
          </w:p>
        </w:tc>
      </w:tr>
      <w:tr w:rsidR="00CE543C" w:rsidTr="004B5C02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Obsah pracovnej činnosti: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270C31" w:rsidRDefault="00254067" w:rsidP="00270C3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</w:rPr>
            </w:pPr>
            <w:r>
              <w:rPr>
                <w:b/>
              </w:rPr>
              <w:t>0</w:t>
            </w:r>
            <w:r w:rsidR="00C80C28">
              <w:rPr>
                <w:b/>
              </w:rPr>
              <w:t>3</w:t>
            </w:r>
          </w:p>
          <w:p w:rsidR="00EB23BF" w:rsidRPr="00270C31" w:rsidRDefault="00C80C28" w:rsidP="009F006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</w:rPr>
            </w:pPr>
            <w:r>
              <w:rPr>
                <w:b/>
              </w:rPr>
              <w:t>Tvorba koncepcie sociálneho zabezpečenia príslušníkov ozbrojených zložiek</w:t>
            </w:r>
            <w:r w:rsidR="00DC27D3">
              <w:rPr>
                <w:b/>
              </w:rPr>
              <w:t xml:space="preserve">. </w:t>
            </w:r>
          </w:p>
          <w:p w:rsidR="00C80C28" w:rsidRDefault="00C80C28" w:rsidP="00C80C28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vykonávanie koncepčnej činnosti pre oblasť sociálneho zabezpečenia,</w:t>
            </w:r>
          </w:p>
          <w:p w:rsidR="00C80C28" w:rsidRDefault="00C80C28" w:rsidP="00C80C28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ind w:left="419" w:hanging="425"/>
              <w:jc w:val="both"/>
            </w:pPr>
            <w:r>
              <w:t>vypracovávanie návrhov na legislatívne zmeny predpisov a návrhov na nové právne predpisy v sociálnom zabezpečení,</w:t>
            </w:r>
          </w:p>
          <w:p w:rsidR="00C80C28" w:rsidRDefault="00C80C28" w:rsidP="00C80C28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tvorba interných noriem aplikovaných v oblasti sociálneho zabezpečenia,</w:t>
            </w:r>
          </w:p>
          <w:p w:rsidR="00C80C28" w:rsidRDefault="00C80C28" w:rsidP="00C80C28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organizačné a koncepčné zabezpečovanie vzájomných vzťahov a spolupráce s orgánmi štátnej správy, s neštátnymi organizáciami a verejnoprávnymi inštitúciami pri riešení problémov vyplývajúcich z aplikácie právnych predpisov sociálneho zabezpečenia,</w:t>
            </w:r>
          </w:p>
          <w:p w:rsidR="00C80C28" w:rsidRDefault="00C80C28" w:rsidP="00C80C28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aplikácia medzinárodných zmlúv a dohôd o sociálnom zabezpečení v praxi,</w:t>
            </w:r>
          </w:p>
          <w:p w:rsidR="001A2132" w:rsidRDefault="00C80C28" w:rsidP="00C80C28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tvorba prognóz na základe analýzy faktorov aktívne a priamo ovplyvňujúcich výkon sociálneho zabezpečenia.</w:t>
            </w:r>
          </w:p>
          <w:p w:rsidR="001A2132" w:rsidRDefault="001A2132" w:rsidP="001A2132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1A2132" w:rsidRDefault="001A2132" w:rsidP="001A2132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1A2132" w:rsidRDefault="001A2132" w:rsidP="001A2132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C10EDF" w:rsidRDefault="00C10EDF" w:rsidP="00C10EDF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</w:tc>
      </w:tr>
      <w:tr w:rsidR="00CE543C" w:rsidTr="004B5C02">
        <w:trPr>
          <w:trHeight w:val="134"/>
        </w:trPr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Poznámka:</w:t>
            </w:r>
          </w:p>
          <w:p w:rsidR="00FF5056" w:rsidRDefault="00FF5056" w:rsidP="002B5AD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Cs/>
              </w:rPr>
            </w:pPr>
          </w:p>
          <w:p w:rsidR="002B5AD1" w:rsidRDefault="002B5AD1" w:rsidP="002B5AD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Cs/>
              </w:rPr>
            </w:pPr>
          </w:p>
          <w:p w:rsidR="002B5AD1" w:rsidRPr="00FF5056" w:rsidRDefault="002B5AD1" w:rsidP="002B5AD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Cs/>
              </w:rPr>
            </w:pPr>
          </w:p>
        </w:tc>
      </w:tr>
      <w:tr w:rsidR="00CE543C" w:rsidTr="004B5C02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6105D9" w:rsidRDefault="006105D9" w:rsidP="006105D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05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Dátum hodnotenia:                         Hodnotit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eľ: MV SR               Podpis:</w:t>
            </w:r>
          </w:p>
        </w:tc>
      </w:tr>
    </w:tbl>
    <w:p w:rsidR="000F27EF" w:rsidRDefault="000F27EF"/>
    <w:p w:rsidR="00CE543C" w:rsidRDefault="00CE543C"/>
    <w:sectPr w:rsidR="00CE543C" w:rsidSect="004B5C02">
      <w:pgSz w:w="11906" w:h="16838"/>
      <w:pgMar w:top="1985" w:right="1418" w:bottom="127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 w15:restartNumberingAfterBreak="0">
    <w:nsid w:val="0BD058E8"/>
    <w:multiLevelType w:val="hybridMultilevel"/>
    <w:tmpl w:val="29B6A690"/>
    <w:lvl w:ilvl="0" w:tplc="00000001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C374FC"/>
    <w:multiLevelType w:val="hybridMultilevel"/>
    <w:tmpl w:val="9B60604C"/>
    <w:lvl w:ilvl="0" w:tplc="EA18265A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F8D120B"/>
    <w:multiLevelType w:val="hybridMultilevel"/>
    <w:tmpl w:val="64BC035C"/>
    <w:lvl w:ilvl="0" w:tplc="EEE0B9DA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6A225D"/>
    <w:multiLevelType w:val="hybridMultilevel"/>
    <w:tmpl w:val="05E22A28"/>
    <w:lvl w:ilvl="0" w:tplc="748A6A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6624A9"/>
    <w:multiLevelType w:val="hybridMultilevel"/>
    <w:tmpl w:val="FC34123A"/>
    <w:lvl w:ilvl="0" w:tplc="1E120AF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6C4740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43C"/>
    <w:rsid w:val="0003143D"/>
    <w:rsid w:val="00033BE7"/>
    <w:rsid w:val="00037AE9"/>
    <w:rsid w:val="000817B8"/>
    <w:rsid w:val="000974B2"/>
    <w:rsid w:val="000B5774"/>
    <w:rsid w:val="000B75D0"/>
    <w:rsid w:val="000C00CC"/>
    <w:rsid w:val="000D69C9"/>
    <w:rsid w:val="000F27EF"/>
    <w:rsid w:val="001722F3"/>
    <w:rsid w:val="001A2132"/>
    <w:rsid w:val="001A34D1"/>
    <w:rsid w:val="001B6C94"/>
    <w:rsid w:val="00202480"/>
    <w:rsid w:val="00233326"/>
    <w:rsid w:val="00254067"/>
    <w:rsid w:val="00270C31"/>
    <w:rsid w:val="002B2F78"/>
    <w:rsid w:val="002B5AD1"/>
    <w:rsid w:val="002C0F96"/>
    <w:rsid w:val="002C5383"/>
    <w:rsid w:val="00364E26"/>
    <w:rsid w:val="0039189F"/>
    <w:rsid w:val="003A6AB1"/>
    <w:rsid w:val="003C0D91"/>
    <w:rsid w:val="003C46CD"/>
    <w:rsid w:val="003D2341"/>
    <w:rsid w:val="00416113"/>
    <w:rsid w:val="00427A75"/>
    <w:rsid w:val="004A5FB0"/>
    <w:rsid w:val="004A68F9"/>
    <w:rsid w:val="004B5C02"/>
    <w:rsid w:val="004C003C"/>
    <w:rsid w:val="004F303E"/>
    <w:rsid w:val="00513845"/>
    <w:rsid w:val="005368C4"/>
    <w:rsid w:val="00557A7B"/>
    <w:rsid w:val="00597059"/>
    <w:rsid w:val="005A45A1"/>
    <w:rsid w:val="006105D9"/>
    <w:rsid w:val="00642C9B"/>
    <w:rsid w:val="006442FF"/>
    <w:rsid w:val="00646AD0"/>
    <w:rsid w:val="006825A5"/>
    <w:rsid w:val="006B536A"/>
    <w:rsid w:val="006E0493"/>
    <w:rsid w:val="006E1793"/>
    <w:rsid w:val="00762D3D"/>
    <w:rsid w:val="007D55CC"/>
    <w:rsid w:val="0081604E"/>
    <w:rsid w:val="00832D75"/>
    <w:rsid w:val="008419EA"/>
    <w:rsid w:val="00875D3F"/>
    <w:rsid w:val="008923D8"/>
    <w:rsid w:val="008B32A1"/>
    <w:rsid w:val="008D4DC8"/>
    <w:rsid w:val="008E1867"/>
    <w:rsid w:val="008F0BC7"/>
    <w:rsid w:val="0092742D"/>
    <w:rsid w:val="0093536E"/>
    <w:rsid w:val="009600A9"/>
    <w:rsid w:val="009949A1"/>
    <w:rsid w:val="009A43AD"/>
    <w:rsid w:val="009E0D77"/>
    <w:rsid w:val="009F006B"/>
    <w:rsid w:val="009F5C8E"/>
    <w:rsid w:val="00A72424"/>
    <w:rsid w:val="00AD32D4"/>
    <w:rsid w:val="00AE3057"/>
    <w:rsid w:val="00B434DB"/>
    <w:rsid w:val="00B961D6"/>
    <w:rsid w:val="00BB42FC"/>
    <w:rsid w:val="00BC0D37"/>
    <w:rsid w:val="00BD0780"/>
    <w:rsid w:val="00BE4ACD"/>
    <w:rsid w:val="00C10EDF"/>
    <w:rsid w:val="00C14E93"/>
    <w:rsid w:val="00C422BA"/>
    <w:rsid w:val="00C57BB5"/>
    <w:rsid w:val="00C80C28"/>
    <w:rsid w:val="00CA0495"/>
    <w:rsid w:val="00CA1CEE"/>
    <w:rsid w:val="00CB31A7"/>
    <w:rsid w:val="00CD1EDA"/>
    <w:rsid w:val="00CD3217"/>
    <w:rsid w:val="00CE543C"/>
    <w:rsid w:val="00D56B8F"/>
    <w:rsid w:val="00D77D7B"/>
    <w:rsid w:val="00DC27D3"/>
    <w:rsid w:val="00DD5173"/>
    <w:rsid w:val="00E0254B"/>
    <w:rsid w:val="00E13BFE"/>
    <w:rsid w:val="00E537E2"/>
    <w:rsid w:val="00EA51E7"/>
    <w:rsid w:val="00EB23BF"/>
    <w:rsid w:val="00F6388A"/>
    <w:rsid w:val="00F761FC"/>
    <w:rsid w:val="00F81E76"/>
    <w:rsid w:val="00F87841"/>
    <w:rsid w:val="00FB585F"/>
    <w:rsid w:val="00FE342D"/>
    <w:rsid w:val="00FE5A0B"/>
    <w:rsid w:val="00FF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A3F604-695C-4484-909A-2AF96D4E6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E543C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CE543C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CE543C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CE543C"/>
    <w:pPr>
      <w:keepNext/>
      <w:ind w:left="360"/>
      <w:outlineLvl w:val="2"/>
    </w:pPr>
    <w:rPr>
      <w:b/>
      <w:bCs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8784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CE543C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CE543C"/>
    <w:rPr>
      <w:rFonts w:ascii="Arial" w:eastAsiaTheme="minorEastAsia" w:hAnsi="Arial" w:cs="Arial"/>
      <w:b/>
      <w:bCs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CE543C"/>
    <w:rPr>
      <w:rFonts w:ascii="Times New Roman" w:eastAsiaTheme="minorEastAsia" w:hAnsi="Times New Roman" w:cs="Times New Roman"/>
      <w:b/>
      <w:bCs/>
      <w:sz w:val="24"/>
      <w:szCs w:val="24"/>
      <w:lang w:eastAsia="sk-SK"/>
    </w:rPr>
  </w:style>
  <w:style w:type="paragraph" w:customStyle="1" w:styleId="Normln">
    <w:name w:val="Normální"/>
    <w:rsid w:val="00CE543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F30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F303E"/>
    <w:rPr>
      <w:rFonts w:ascii="Segoe UI" w:eastAsiaTheme="minorEastAsia" w:hAnsi="Segoe UI" w:cs="Segoe UI"/>
      <w:sz w:val="18"/>
      <w:szCs w:val="18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87841"/>
    <w:rPr>
      <w:rFonts w:asciiTheme="majorHAnsi" w:eastAsiaTheme="majorEastAsia" w:hAnsiTheme="majorHAnsi" w:cstheme="majorBidi"/>
      <w:i/>
      <w:iCs/>
      <w:color w:val="2E74B5" w:themeColor="accent1" w:themeShade="BF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309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629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Szabóová Laura</cp:lastModifiedBy>
  <cp:revision>53</cp:revision>
  <cp:lastPrinted>2019-03-07T13:32:00Z</cp:lastPrinted>
  <dcterms:created xsi:type="dcterms:W3CDTF">2019-01-16T13:59:00Z</dcterms:created>
  <dcterms:modified xsi:type="dcterms:W3CDTF">2019-05-27T07:35:00Z</dcterms:modified>
</cp:coreProperties>
</file>